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D86" w:rsidRPr="00E07D86" w:rsidRDefault="00E07D86" w:rsidP="00E07D86">
      <w:pPr>
        <w:jc w:val="center"/>
        <w:rPr>
          <w:rFonts w:ascii="Segoe UI" w:hAnsi="Segoe UI" w:cs="Segoe UI"/>
          <w:b/>
          <w:color w:val="201F1E"/>
          <w:shd w:val="clear" w:color="auto" w:fill="FFFFFF"/>
        </w:rPr>
      </w:pPr>
      <w:r w:rsidRPr="00E07D86">
        <w:rPr>
          <w:rFonts w:ascii="Segoe UI" w:hAnsi="Segoe UI" w:cs="Segoe UI"/>
          <w:b/>
          <w:color w:val="201F1E"/>
          <w:shd w:val="clear" w:color="auto" w:fill="FFFFFF"/>
        </w:rPr>
        <w:t>DIVÓRCIO - DOCUMENTOS NECESSÁRIOS</w:t>
      </w:r>
    </w:p>
    <w:p w:rsidR="00792E24" w:rsidRPr="00E07D86" w:rsidRDefault="00E07D86">
      <w:pPr>
        <w:rPr>
          <w:rFonts w:ascii="Segoe UI" w:hAnsi="Segoe UI" w:cs="Segoe UI"/>
          <w:b/>
          <w:color w:val="201F1E"/>
          <w:shd w:val="clear" w:color="auto" w:fill="FFFFFF"/>
        </w:rPr>
      </w:pPr>
      <w:r>
        <w:rPr>
          <w:rFonts w:ascii="Segoe UI" w:hAnsi="Segoe UI" w:cs="Segoe UI"/>
          <w:color w:val="201F1E"/>
        </w:rPr>
        <w:br/>
      </w:r>
      <w:r w:rsidRPr="00E07D86">
        <w:rPr>
          <w:rFonts w:ascii="Segoe UI" w:hAnsi="Segoe UI" w:cs="Segoe UI"/>
          <w:b/>
          <w:color w:val="201F1E"/>
          <w:shd w:val="clear" w:color="auto" w:fill="FFFFFF"/>
        </w:rPr>
        <w:t xml:space="preserve">Prova do Casamento e Identidade dos </w:t>
      </w:r>
      <w:proofErr w:type="spellStart"/>
      <w:r w:rsidRPr="00E07D86">
        <w:rPr>
          <w:rFonts w:ascii="Segoe UI" w:hAnsi="Segoe UI" w:cs="Segoe UI"/>
          <w:b/>
          <w:color w:val="201F1E"/>
          <w:shd w:val="clear" w:color="auto" w:fill="FFFFFF"/>
        </w:rPr>
        <w:t>divorciandos</w:t>
      </w:r>
      <w:proofErr w:type="spellEnd"/>
      <w:r w:rsidRPr="00E07D86">
        <w:rPr>
          <w:rFonts w:ascii="Segoe UI" w:hAnsi="Segoe UI" w:cs="Segoe UI"/>
          <w:b/>
          <w:color w:val="201F1E"/>
          <w:shd w:val="clear" w:color="auto" w:fill="FFFFFF"/>
        </w:rPr>
        <w:t>:</w:t>
      </w:r>
      <w:bookmarkStart w:id="0" w:name="_GoBack"/>
      <w:bookmarkEnd w:id="0"/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>certidão de casamento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>reconhecimento de u</w:t>
      </w:r>
      <w:r>
        <w:rPr>
          <w:rFonts w:ascii="Segoe UI" w:hAnsi="Segoe UI" w:cs="Segoe UI"/>
          <w:color w:val="201F1E"/>
          <w:shd w:val="clear" w:color="auto" w:fill="FFFFFF"/>
        </w:rPr>
        <w:t>nião em cartório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>identidade</w:t>
      </w:r>
      <w:r>
        <w:rPr>
          <w:rFonts w:ascii="Segoe UI" w:hAnsi="Segoe UI" w:cs="Segoe UI"/>
          <w:color w:val="201F1E"/>
        </w:rPr>
        <w:br/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cpf</w:t>
      </w:r>
      <w:proofErr w:type="spellEnd"/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>comprovante de endereço</w:t>
      </w:r>
      <w:r>
        <w:rPr>
          <w:rFonts w:ascii="Segoe UI" w:hAnsi="Segoe UI" w:cs="Segoe UI"/>
          <w:color w:val="201F1E"/>
        </w:rPr>
        <w:br/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e</w:t>
      </w:r>
      <w:r>
        <w:rPr>
          <w:rFonts w:ascii="Segoe UI" w:hAnsi="Segoe UI" w:cs="Segoe UI"/>
          <w:color w:val="201F1E"/>
          <w:shd w:val="clear" w:color="auto" w:fill="FFFFFF"/>
        </w:rPr>
        <w:t>nd</w:t>
      </w:r>
      <w:r>
        <w:rPr>
          <w:rFonts w:ascii="Segoe UI" w:hAnsi="Segoe UI" w:cs="Segoe UI"/>
          <w:color w:val="201F1E"/>
          <w:shd w:val="clear" w:color="auto" w:fill="FFFFFF"/>
        </w:rPr>
        <w:t>ereço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eletrônico para contato (para a realização da videoconferência) - </w:t>
      </w:r>
      <w:r>
        <w:rPr>
          <w:rFonts w:ascii="Segoe UI" w:hAnsi="Segoe UI" w:cs="Segoe UI"/>
          <w:color w:val="201F1E"/>
          <w:shd w:val="clear" w:color="auto" w:fill="FFFFFF"/>
        </w:rPr>
        <w:t>WhatsApp ou e-mail, para uso de aparelho com som e imagem e acesso à internet</w:t>
      </w:r>
      <w:r>
        <w:rPr>
          <w:rFonts w:ascii="Segoe UI" w:hAnsi="Segoe UI" w:cs="Segoe UI"/>
          <w:color w:val="201F1E"/>
        </w:rPr>
        <w:br/>
      </w:r>
      <w:r w:rsidRPr="00E07D86">
        <w:rPr>
          <w:rFonts w:ascii="Segoe UI" w:hAnsi="Segoe UI" w:cs="Segoe UI"/>
          <w:b/>
          <w:color w:val="201F1E"/>
        </w:rPr>
        <w:br/>
      </w:r>
      <w:r w:rsidRPr="00E07D86">
        <w:rPr>
          <w:rFonts w:ascii="Segoe UI" w:hAnsi="Segoe UI" w:cs="Segoe UI"/>
          <w:b/>
          <w:color w:val="201F1E"/>
          <w:shd w:val="clear" w:color="auto" w:fill="FFFFFF"/>
        </w:rPr>
        <w:t>Prova de Existência de Filiação</w:t>
      </w:r>
      <w:r w:rsidRPr="00E07D86">
        <w:rPr>
          <w:rFonts w:ascii="Segoe UI" w:hAnsi="Segoe UI" w:cs="Segoe UI"/>
          <w:b/>
          <w:color w:val="201F1E"/>
          <w:shd w:val="clear" w:color="auto" w:fill="FFFFFF"/>
        </w:rPr>
        <w:t>: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>certidão de nascimento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</w:rPr>
        <w:br/>
      </w:r>
      <w:r w:rsidRPr="00E07D86">
        <w:rPr>
          <w:rFonts w:ascii="Segoe UI" w:hAnsi="Segoe UI" w:cs="Segoe UI"/>
          <w:b/>
          <w:color w:val="201F1E"/>
          <w:shd w:val="clear" w:color="auto" w:fill="FFFFFF"/>
        </w:rPr>
        <w:t>Documentos para pagamento de pensão</w:t>
      </w:r>
      <w:r>
        <w:rPr>
          <w:rFonts w:ascii="Segoe UI" w:hAnsi="Segoe UI" w:cs="Segoe UI"/>
          <w:color w:val="201F1E"/>
          <w:shd w:val="clear" w:color="auto" w:fill="FFFFFF"/>
        </w:rPr>
        <w:t>: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>contra</w:t>
      </w:r>
      <w:r>
        <w:rPr>
          <w:rFonts w:ascii="Segoe UI" w:hAnsi="Segoe UI" w:cs="Segoe UI"/>
          <w:color w:val="201F1E"/>
          <w:shd w:val="clear" w:color="auto" w:fill="FFFFFF"/>
        </w:rPr>
        <w:t>cheque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>c</w:t>
      </w:r>
      <w:r>
        <w:rPr>
          <w:rFonts w:ascii="Segoe UI" w:hAnsi="Segoe UI" w:cs="Segoe UI"/>
          <w:color w:val="201F1E"/>
          <w:shd w:val="clear" w:color="auto" w:fill="FFFFFF"/>
        </w:rPr>
        <w:t>arteira de trabalho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>d</w:t>
      </w:r>
      <w:r>
        <w:rPr>
          <w:rFonts w:ascii="Segoe UI" w:hAnsi="Segoe UI" w:cs="Segoe UI"/>
          <w:color w:val="201F1E"/>
          <w:shd w:val="clear" w:color="auto" w:fill="FFFFFF"/>
        </w:rPr>
        <w:t>ados bancários (ou foto do cartão) da conta de quem irá receber o dinheiro.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</w:rPr>
        <w:br/>
      </w:r>
      <w:r w:rsidRPr="00E07D86">
        <w:rPr>
          <w:rFonts w:ascii="Segoe UI" w:hAnsi="Segoe UI" w:cs="Segoe UI"/>
          <w:b/>
          <w:color w:val="201F1E"/>
          <w:shd w:val="clear" w:color="auto" w:fill="FFFFFF"/>
        </w:rPr>
        <w:t>Prova de existência de patrimônio e proposta de divisão, para as necessárias formalizações de transferência: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>d</w:t>
      </w:r>
      <w:r>
        <w:rPr>
          <w:rFonts w:ascii="Segoe UI" w:hAnsi="Segoe UI" w:cs="Segoe UI"/>
          <w:color w:val="201F1E"/>
          <w:shd w:val="clear" w:color="auto" w:fill="FFFFFF"/>
        </w:rPr>
        <w:t>ocumento dos bens (como escritura do imóvel )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>r</w:t>
      </w:r>
      <w:r>
        <w:rPr>
          <w:rFonts w:ascii="Segoe UI" w:hAnsi="Segoe UI" w:cs="Segoe UI"/>
          <w:color w:val="201F1E"/>
          <w:shd w:val="clear" w:color="auto" w:fill="FFFFFF"/>
        </w:rPr>
        <w:t>ecibos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>CRLV do veículo</w:t>
      </w:r>
      <w:r>
        <w:rPr>
          <w:rFonts w:ascii="Segoe UI" w:hAnsi="Segoe UI" w:cs="Segoe UI"/>
          <w:color w:val="201F1E"/>
        </w:rPr>
        <w:br/>
      </w:r>
    </w:p>
    <w:sectPr w:rsidR="00792E24" w:rsidRPr="00E07D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D86"/>
    <w:rsid w:val="00792E24"/>
    <w:rsid w:val="00E0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B0F70"/>
  <w15:chartTrackingRefBased/>
  <w15:docId w15:val="{E82EACE1-CFC9-4F83-B432-5DA19C1A3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611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2020-06-18T20:48:00Z</dcterms:created>
  <dcterms:modified xsi:type="dcterms:W3CDTF">2020-06-18T20:53:00Z</dcterms:modified>
</cp:coreProperties>
</file>